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3832"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E35CD" w:rsidP="005E35CD">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AC7C57" w:rsidP="005E35CD">
            <w:pPr>
              <w:spacing w:line="276" w:lineRule="auto"/>
              <w:rPr>
                <w:rFonts w:ascii="Arial" w:hAnsi="Arial" w:cs="Arial"/>
                <w:b/>
                <w:sz w:val="22"/>
                <w:szCs w:val="22"/>
                <w:rtl/>
              </w:rPr>
            </w:pPr>
            <w:r>
              <w:rPr>
                <w:rFonts w:ascii="Arial" w:hAnsi="Arial" w:cs="Arial" w:hint="cs"/>
                <w:b/>
                <w:sz w:val="22"/>
                <w:szCs w:val="22"/>
                <w:rtl/>
              </w:rPr>
              <w:t>מרכז רפואי שהם</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AC7C57" w:rsidP="007F120A">
            <w:pPr>
              <w:spacing w:line="276" w:lineRule="auto"/>
              <w:rPr>
                <w:rFonts w:ascii="Arial" w:hAnsi="Arial" w:cs="Arial"/>
                <w:b/>
                <w:sz w:val="22"/>
                <w:szCs w:val="22"/>
                <w:rtl/>
              </w:rPr>
            </w:pPr>
            <w:r>
              <w:rPr>
                <w:rFonts w:ascii="Arial" w:hAnsi="Arial" w:cs="Arial" w:hint="cs"/>
                <w:b/>
                <w:sz w:val="22"/>
                <w:szCs w:val="22"/>
                <w:rtl/>
              </w:rPr>
              <w:t>2/5/16</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7C1232" w:rsidRDefault="007C1232"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E35CD">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E35CD">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874FD"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bl>
    <w:p w:rsidR="00F81C53" w:rsidRDefault="00F81C53" w:rsidP="001F3830">
      <w:pPr>
        <w:rPr>
          <w:rFonts w:cs="David"/>
          <w:b/>
          <w:bCs/>
          <w:szCs w:val="24"/>
          <w:rtl/>
        </w:rPr>
      </w:pPr>
    </w:p>
    <w:p w:rsidR="00FB138E" w:rsidRPr="00FB138E" w:rsidRDefault="00A75D38" w:rsidP="00FB138E">
      <w:pPr>
        <w:spacing w:line="276" w:lineRule="auto"/>
        <w:rPr>
          <w:rFonts w:cs="Arial"/>
          <w:szCs w:val="24"/>
          <w:rtl/>
        </w:rPr>
      </w:pPr>
      <w:r>
        <w:rPr>
          <w:rFonts w:asciiTheme="minorBidi" w:hAnsiTheme="minorBidi" w:cstheme="minorBidi" w:hint="cs"/>
          <w:sz w:val="22"/>
          <w:szCs w:val="22"/>
          <w:rtl/>
        </w:rPr>
        <w:t xml:space="preserve">מהות ההתקשרות: </w:t>
      </w:r>
      <w:r w:rsidR="00FB138E">
        <w:rPr>
          <w:rFonts w:cs="Arial" w:hint="cs"/>
          <w:szCs w:val="24"/>
          <w:rtl/>
        </w:rPr>
        <w:t xml:space="preserve"> </w:t>
      </w:r>
      <w:r w:rsidR="00FB138E" w:rsidRPr="00FB138E">
        <w:rPr>
          <w:rFonts w:cs="Arial"/>
          <w:szCs w:val="24"/>
          <w:rtl/>
        </w:rPr>
        <w:t>רכישת מערכת ממשקים - אנסמבל.</w:t>
      </w:r>
    </w:p>
    <w:p w:rsidR="00FB138E" w:rsidRDefault="00FB138E" w:rsidP="00FB138E">
      <w:pPr>
        <w:rPr>
          <w:rFonts w:cs="Arial"/>
          <w:sz w:val="22"/>
          <w:szCs w:val="22"/>
          <w:rtl/>
        </w:rPr>
      </w:pPr>
      <w:r>
        <w:rPr>
          <w:rFonts w:cs="Arial"/>
          <w:sz w:val="22"/>
          <w:szCs w:val="22"/>
          <w:rtl/>
        </w:rPr>
        <w:t>בעקבות הרחבת תהליכי עבודה כגון:</w:t>
      </w:r>
    </w:p>
    <w:p w:rsidR="00FB138E" w:rsidRDefault="00FB138E" w:rsidP="00FB138E">
      <w:pPr>
        <w:pStyle w:val="afc"/>
        <w:numPr>
          <w:ilvl w:val="0"/>
          <w:numId w:val="11"/>
        </w:numPr>
        <w:rPr>
          <w:rFonts w:cs="Arial"/>
          <w:sz w:val="22"/>
          <w:szCs w:val="22"/>
          <w:rtl/>
        </w:rPr>
      </w:pPr>
      <w:r>
        <w:rPr>
          <w:rFonts w:cs="Arial"/>
          <w:sz w:val="22"/>
          <w:szCs w:val="22"/>
          <w:rtl/>
        </w:rPr>
        <w:t>העברת מכתבי סיכום לקופות חולים.</w:t>
      </w:r>
    </w:p>
    <w:p w:rsidR="00FB138E" w:rsidRDefault="00FB138E" w:rsidP="00FB138E">
      <w:pPr>
        <w:pStyle w:val="afc"/>
        <w:numPr>
          <w:ilvl w:val="0"/>
          <w:numId w:val="11"/>
        </w:numPr>
        <w:rPr>
          <w:rFonts w:cs="Arial"/>
          <w:sz w:val="22"/>
          <w:szCs w:val="22"/>
        </w:rPr>
      </w:pPr>
      <w:r>
        <w:rPr>
          <w:rFonts w:cs="Arial"/>
          <w:sz w:val="22"/>
          <w:szCs w:val="22"/>
          <w:rtl/>
        </w:rPr>
        <w:t>חיבור למערכת אופק.</w:t>
      </w:r>
    </w:p>
    <w:p w:rsidR="00FB138E" w:rsidRDefault="00FB138E" w:rsidP="00FB138E">
      <w:pPr>
        <w:pStyle w:val="afc"/>
        <w:numPr>
          <w:ilvl w:val="0"/>
          <w:numId w:val="11"/>
        </w:numPr>
        <w:rPr>
          <w:rFonts w:cs="Arial"/>
          <w:sz w:val="22"/>
          <w:szCs w:val="22"/>
        </w:rPr>
      </w:pPr>
      <w:r>
        <w:rPr>
          <w:rFonts w:cs="Arial"/>
          <w:sz w:val="22"/>
          <w:szCs w:val="22"/>
          <w:rtl/>
        </w:rPr>
        <w:t>ממשקי העברת בדיקות דם לקופות חולים.</w:t>
      </w:r>
    </w:p>
    <w:p w:rsidR="00FB138E" w:rsidRDefault="00FB138E" w:rsidP="00FB138E">
      <w:pPr>
        <w:pStyle w:val="afc"/>
        <w:numPr>
          <w:ilvl w:val="0"/>
          <w:numId w:val="11"/>
        </w:numPr>
        <w:rPr>
          <w:rFonts w:cs="Arial"/>
          <w:sz w:val="22"/>
          <w:szCs w:val="22"/>
        </w:rPr>
      </w:pPr>
      <w:r>
        <w:rPr>
          <w:rFonts w:cs="Arial"/>
          <w:sz w:val="22"/>
          <w:szCs w:val="22"/>
          <w:rtl/>
        </w:rPr>
        <w:t xml:space="preserve">שדרוג ממשק בין מערכות </w:t>
      </w:r>
      <w:r>
        <w:rPr>
          <w:rFonts w:cs="Arial"/>
          <w:sz w:val="22"/>
          <w:szCs w:val="22"/>
        </w:rPr>
        <w:t>ATD</w:t>
      </w:r>
      <w:r>
        <w:rPr>
          <w:rFonts w:cs="Arial"/>
          <w:sz w:val="22"/>
          <w:szCs w:val="22"/>
          <w:rtl/>
        </w:rPr>
        <w:t xml:space="preserve"> / קמיליון.</w:t>
      </w:r>
    </w:p>
    <w:p w:rsidR="00FB138E" w:rsidRDefault="00FB138E" w:rsidP="00FB138E">
      <w:pPr>
        <w:pStyle w:val="afc"/>
        <w:numPr>
          <w:ilvl w:val="0"/>
          <w:numId w:val="11"/>
        </w:numPr>
        <w:rPr>
          <w:rFonts w:cs="Arial"/>
          <w:sz w:val="22"/>
          <w:szCs w:val="22"/>
        </w:rPr>
      </w:pPr>
      <w:r>
        <w:rPr>
          <w:rFonts w:cs="Arial"/>
          <w:sz w:val="22"/>
          <w:szCs w:val="22"/>
          <w:rtl/>
        </w:rPr>
        <w:t>שדרוג ממשק מעבדה / קמיליון.</w:t>
      </w:r>
    </w:p>
    <w:p w:rsidR="00FB138E" w:rsidRDefault="00FB138E" w:rsidP="00FB138E">
      <w:pPr>
        <w:rPr>
          <w:rFonts w:cs="Arial"/>
          <w:sz w:val="22"/>
          <w:szCs w:val="22"/>
        </w:rPr>
      </w:pPr>
    </w:p>
    <w:p w:rsidR="00FB138E" w:rsidRDefault="00FB138E" w:rsidP="00FB138E">
      <w:pPr>
        <w:rPr>
          <w:rFonts w:cs="Arial"/>
          <w:sz w:val="22"/>
          <w:szCs w:val="22"/>
          <w:rtl/>
        </w:rPr>
      </w:pPr>
      <w:r>
        <w:rPr>
          <w:rFonts w:cs="Arial"/>
          <w:sz w:val="22"/>
          <w:szCs w:val="22"/>
          <w:rtl/>
        </w:rPr>
        <w:t>יש לרכוש מערכת ממשקים שתבצע פעולות אילו באופן אוטומטי ותאפשר יכולות ניטור ובקרה על הממשקים השונים.</w:t>
      </w:r>
      <w:r>
        <w:rPr>
          <w:rFonts w:cs="Arial" w:hint="cs"/>
          <w:sz w:val="22"/>
          <w:szCs w:val="22"/>
          <w:rtl/>
        </w:rPr>
        <w:t xml:space="preserve"> קיבלנו שתי </w:t>
      </w:r>
      <w:r>
        <w:rPr>
          <w:rFonts w:cs="Arial"/>
          <w:sz w:val="22"/>
          <w:szCs w:val="22"/>
          <w:rtl/>
        </w:rPr>
        <w:t>הצעות מחיר הכוללות את מחיר הרישיון ושעות בנק להקמת ממשק:</w:t>
      </w:r>
    </w:p>
    <w:p w:rsidR="00FB138E" w:rsidRDefault="00FB138E" w:rsidP="00FB138E">
      <w:pPr>
        <w:pStyle w:val="afc"/>
        <w:numPr>
          <w:ilvl w:val="0"/>
          <w:numId w:val="12"/>
        </w:numPr>
        <w:rPr>
          <w:rFonts w:cs="Arial"/>
          <w:sz w:val="22"/>
          <w:szCs w:val="22"/>
          <w:rtl/>
        </w:rPr>
      </w:pPr>
      <w:r>
        <w:rPr>
          <w:rFonts w:cs="Arial"/>
          <w:sz w:val="22"/>
          <w:szCs w:val="22"/>
          <w:rtl/>
        </w:rPr>
        <w:t>חברת אלעד, מערכת אנסמבל:</w:t>
      </w:r>
    </w:p>
    <w:p w:rsidR="00FB138E" w:rsidRDefault="00FB138E" w:rsidP="00FB138E">
      <w:pPr>
        <w:pStyle w:val="afc"/>
        <w:numPr>
          <w:ilvl w:val="0"/>
          <w:numId w:val="12"/>
        </w:numPr>
        <w:rPr>
          <w:rFonts w:cs="Arial"/>
          <w:sz w:val="22"/>
          <w:szCs w:val="22"/>
        </w:rPr>
      </w:pPr>
      <w:r>
        <w:rPr>
          <w:rFonts w:cs="Arial"/>
          <w:sz w:val="22"/>
          <w:szCs w:val="22"/>
          <w:rtl/>
        </w:rPr>
        <w:t>חברת מג'יק, מערכת מג'יק:</w:t>
      </w:r>
    </w:p>
    <w:p w:rsidR="00FB138E" w:rsidRDefault="00FB138E" w:rsidP="00FB138E">
      <w:pPr>
        <w:rPr>
          <w:rFonts w:cs="Arial"/>
          <w:b/>
          <w:bCs/>
          <w:sz w:val="22"/>
          <w:szCs w:val="22"/>
          <w:rtl/>
        </w:rPr>
      </w:pPr>
    </w:p>
    <w:p w:rsidR="00FB138E" w:rsidRDefault="00FB138E" w:rsidP="00FB138E">
      <w:pPr>
        <w:rPr>
          <w:rFonts w:cs="Arial"/>
          <w:sz w:val="22"/>
          <w:szCs w:val="22"/>
          <w:rtl/>
        </w:rPr>
      </w:pPr>
      <w:r>
        <w:rPr>
          <w:rFonts w:cs="Arial"/>
          <w:sz w:val="22"/>
          <w:szCs w:val="22"/>
          <w:rtl/>
        </w:rPr>
        <w:t xml:space="preserve">היות וכל ממשקי מערכות התוכנה בבית החולים מתממשקים למערכת קמיליון, אבקש לרכוש את מערכת "אנסמבל" שהיא מערכת הממשקים של חברת אלעד. חברת אלעד היא ספק של המערכת הקלינית, "קמיליון" בבית החולים. </w:t>
      </w:r>
    </w:p>
    <w:p w:rsidR="00FB138E" w:rsidRPr="00FB138E" w:rsidRDefault="00FB138E" w:rsidP="00FB138E">
      <w:pPr>
        <w:rPr>
          <w:rFonts w:cs="Arial"/>
          <w:sz w:val="22"/>
          <w:szCs w:val="22"/>
          <w:rtl/>
        </w:rPr>
      </w:pPr>
    </w:p>
    <w:p w:rsidR="00FB138E" w:rsidRPr="00FB138E" w:rsidRDefault="00FB138E" w:rsidP="00FB138E">
      <w:pPr>
        <w:rPr>
          <w:rFonts w:cs="Arial"/>
          <w:sz w:val="22"/>
          <w:szCs w:val="22"/>
        </w:rPr>
      </w:pPr>
      <w:r>
        <w:rPr>
          <w:rFonts w:cs="Arial" w:hint="cs"/>
          <w:sz w:val="22"/>
          <w:szCs w:val="22"/>
          <w:rtl/>
        </w:rPr>
        <w:t>הואיל ו</w:t>
      </w:r>
      <w:r w:rsidRPr="00FB138E">
        <w:rPr>
          <w:rFonts w:cs="Arial"/>
          <w:sz w:val="22"/>
          <w:szCs w:val="22"/>
          <w:rtl/>
        </w:rPr>
        <w:t>כל ממשקי מערכות התוכנה בבית החולים יתממשקו למערכת "קמיליון".</w:t>
      </w:r>
      <w:r>
        <w:rPr>
          <w:rFonts w:cs="Arial" w:hint="cs"/>
          <w:sz w:val="22"/>
          <w:szCs w:val="22"/>
          <w:rtl/>
        </w:rPr>
        <w:t xml:space="preserve"> </w:t>
      </w:r>
      <w:r w:rsidRPr="00FB138E">
        <w:rPr>
          <w:rFonts w:cs="Arial"/>
          <w:sz w:val="22"/>
          <w:szCs w:val="22"/>
          <w:rtl/>
        </w:rPr>
        <w:t>לחברת "אלעד" מערכת ממשקים המוגדרת ומותאמת למערכת "קמיליון".</w:t>
      </w:r>
      <w:r>
        <w:rPr>
          <w:rFonts w:cs="Arial" w:hint="cs"/>
          <w:sz w:val="22"/>
          <w:szCs w:val="22"/>
          <w:rtl/>
        </w:rPr>
        <w:t xml:space="preserve"> </w:t>
      </w:r>
      <w:r w:rsidRPr="00FB138E">
        <w:rPr>
          <w:rFonts w:cs="Arial"/>
          <w:sz w:val="22"/>
          <w:szCs w:val="22"/>
          <w:rtl/>
        </w:rPr>
        <w:t>חברת "אלעד" אינה מטמיעה ומגדירה מערכות ממשקים אחרות ואינה מחברת אותן למערכת "קמיליון"</w:t>
      </w:r>
      <w:r>
        <w:rPr>
          <w:rFonts w:cs="Arial" w:hint="cs"/>
          <w:sz w:val="22"/>
          <w:szCs w:val="22"/>
          <w:rtl/>
        </w:rPr>
        <w:t>. לכן, יש לראות בחברת אלעד כספק יחיד.</w:t>
      </w:r>
    </w:p>
    <w:p w:rsidR="00FB138E" w:rsidRPr="00FB138E" w:rsidRDefault="00FB138E" w:rsidP="00FB138E">
      <w:pPr>
        <w:rPr>
          <w:rFonts w:cs="Arial"/>
          <w:sz w:val="22"/>
          <w:szCs w:val="22"/>
          <w:rtl/>
        </w:rPr>
      </w:pPr>
    </w:p>
    <w:p w:rsidR="00161521" w:rsidRDefault="00FB138E" w:rsidP="00FB138E">
      <w:pPr>
        <w:rPr>
          <w:rFonts w:cs="David"/>
          <w:b/>
          <w:bCs/>
          <w:szCs w:val="24"/>
          <w:rtl/>
        </w:rPr>
      </w:pPr>
      <w:r>
        <w:rPr>
          <w:rFonts w:cs="Arial"/>
          <w:sz w:val="22"/>
          <w:szCs w:val="22"/>
          <w:rtl/>
        </w:rPr>
        <w:tab/>
      </w:r>
      <w:r>
        <w:rPr>
          <w:rFonts w:cs="Arial"/>
          <w:sz w:val="22"/>
          <w:szCs w:val="22"/>
          <w:rtl/>
        </w:rPr>
        <w:tab/>
      </w:r>
      <w:r>
        <w:rPr>
          <w:rFonts w:cs="Arial"/>
          <w:sz w:val="22"/>
          <w:szCs w:val="22"/>
          <w:rtl/>
        </w:rPr>
        <w:tab/>
      </w:r>
      <w:r>
        <w:rPr>
          <w:rFonts w:cs="Arial"/>
          <w:sz w:val="22"/>
          <w:szCs w:val="22"/>
          <w:rtl/>
        </w:rPr>
        <w:tab/>
      </w:r>
      <w:r>
        <w:rPr>
          <w:rFonts w:cs="Arial"/>
          <w:sz w:val="22"/>
          <w:szCs w:val="22"/>
          <w:rtl/>
        </w:rPr>
        <w:tab/>
      </w:r>
    </w:p>
    <w:p w:rsidR="003A4534" w:rsidRDefault="003A4534" w:rsidP="001E16F8">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1E16F8"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1E16F8">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5E3F5E">
            <w:pPr>
              <w:ind w:right="283"/>
              <w:rPr>
                <w:rFonts w:ascii="Arial" w:hAnsi="Arial" w:cs="Arial"/>
                <w:b/>
                <w:sz w:val="22"/>
                <w:szCs w:val="22"/>
                <w:rtl/>
              </w:rPr>
            </w:pPr>
            <w:r>
              <w:rPr>
                <w:rFonts w:ascii="Arial" w:hAnsi="Arial" w:cs="Arial" w:hint="cs"/>
                <w:b/>
                <w:sz w:val="22"/>
                <w:szCs w:val="22"/>
                <w:rtl/>
              </w:rPr>
              <w:t xml:space="preserve">   </w:t>
            </w:r>
            <w:r w:rsidR="005E3F5E">
              <w:rPr>
                <w:rFonts w:ascii="Arial" w:hAnsi="Arial" w:cs="Arial"/>
                <w:b/>
                <w:sz w:val="28"/>
                <w:szCs w:val="28"/>
              </w:rPr>
              <w:sym w:font="Wingdings" w:char="F072"/>
            </w:r>
            <w:r w:rsidR="00CC701A">
              <w:rPr>
                <w:rFonts w:ascii="Arial" w:hAnsi="Arial" w:cs="Arial"/>
                <w:b/>
                <w:sz w:val="22"/>
                <w:szCs w:val="22"/>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5E3F5E"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060"/>
      </w:tblGrid>
      <w:tr w:rsidR="003A4534" w:rsidRPr="0053500C" w:rsidTr="002874FD">
        <w:tc>
          <w:tcPr>
            <w:tcW w:w="2698" w:type="dxa"/>
            <w:shd w:val="clear" w:color="auto" w:fill="E6E6E6"/>
          </w:tcPr>
          <w:p w:rsidR="003A4534" w:rsidRPr="00D7674A" w:rsidRDefault="003A4534" w:rsidP="0053500C">
            <w:pPr>
              <w:spacing w:line="360" w:lineRule="auto"/>
              <w:rPr>
                <w:rFonts w:ascii="Arial" w:hAnsi="Arial" w:cs="Arial"/>
                <w:bCs/>
                <w:sz w:val="22"/>
                <w:szCs w:val="22"/>
                <w:rtl/>
              </w:rPr>
            </w:pPr>
            <w:r w:rsidRPr="00D7674A">
              <w:rPr>
                <w:rFonts w:ascii="Arial" w:hAnsi="Arial" w:cs="Arial" w:hint="cs"/>
                <w:bCs/>
                <w:sz w:val="22"/>
                <w:szCs w:val="22"/>
                <w:rtl/>
              </w:rPr>
              <w:lastRenderedPageBreak/>
              <w:t>שם הספק:</w:t>
            </w:r>
          </w:p>
        </w:tc>
        <w:tc>
          <w:tcPr>
            <w:tcW w:w="6480" w:type="dxa"/>
            <w:gridSpan w:val="2"/>
          </w:tcPr>
          <w:p w:rsidR="004E101A" w:rsidRPr="00D7674A" w:rsidRDefault="00D7674A" w:rsidP="005E3F5E">
            <w:pPr>
              <w:rPr>
                <w:rFonts w:asciiTheme="minorBidi" w:hAnsiTheme="minorBidi" w:cstheme="minorBidi"/>
                <w:b/>
                <w:sz w:val="22"/>
                <w:szCs w:val="22"/>
              </w:rPr>
            </w:pPr>
            <w:r w:rsidRPr="00D7674A">
              <w:rPr>
                <w:rFonts w:asciiTheme="minorBidi" w:hAnsiTheme="minorBidi" w:cstheme="minorBidi" w:hint="cs"/>
                <w:noProof/>
                <w:sz w:val="20"/>
                <w:szCs w:val="22"/>
                <w:rtl/>
              </w:rPr>
              <w:t>חברת "אלעד"</w:t>
            </w:r>
            <w:r w:rsidRPr="00D7674A">
              <w:rPr>
                <w:rFonts w:asciiTheme="minorBidi" w:hAnsiTheme="minorBidi" w:cstheme="minorBidi" w:hint="cs"/>
                <w:b/>
                <w:sz w:val="22"/>
                <w:szCs w:val="22"/>
                <w:rtl/>
              </w:rPr>
              <w:t xml:space="preserve"> פתרונות מחשוב</w:t>
            </w:r>
          </w:p>
        </w:tc>
      </w:tr>
      <w:tr w:rsidR="003A4534" w:rsidRPr="0053500C" w:rsidTr="002874FD">
        <w:tc>
          <w:tcPr>
            <w:tcW w:w="2698" w:type="dxa"/>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Pr>
          <w:p w:rsidR="003A4534" w:rsidRPr="0053500C" w:rsidRDefault="004E101A" w:rsidP="00F921D3">
            <w:pPr>
              <w:rPr>
                <w:rFonts w:ascii="Arial" w:hAnsi="Arial" w:cs="Arial"/>
                <w:b/>
                <w:sz w:val="22"/>
                <w:szCs w:val="22"/>
                <w:highlight w:val="yellow"/>
                <w:rtl/>
              </w:rPr>
            </w:pPr>
            <w:r>
              <w:rPr>
                <w:rFonts w:ascii="Arial" w:hAnsi="Arial" w:cs="Arial" w:hint="cs"/>
                <w:b/>
                <w:sz w:val="22"/>
                <w:szCs w:val="22"/>
                <w:rtl/>
              </w:rPr>
              <w:t xml:space="preserve"> </w:t>
            </w:r>
          </w:p>
        </w:tc>
      </w:tr>
      <w:tr w:rsidR="003A4534" w:rsidRPr="0053500C" w:rsidTr="002874FD">
        <w:tc>
          <w:tcPr>
            <w:tcW w:w="2698" w:type="dxa"/>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Pr>
          <w:p w:rsidR="003A4534" w:rsidRPr="0053500C" w:rsidRDefault="005E35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2874FD">
        <w:tc>
          <w:tcPr>
            <w:tcW w:w="2698" w:type="dxa"/>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Pr>
          <w:p w:rsidR="003A4534" w:rsidRPr="00551D95" w:rsidRDefault="009A0358" w:rsidP="009A0358">
            <w:pPr>
              <w:ind w:right="-284"/>
              <w:rPr>
                <w:rFonts w:ascii="Arial" w:hAnsi="Arial" w:cs="Arial"/>
                <w:b/>
                <w:sz w:val="22"/>
                <w:szCs w:val="22"/>
                <w:rtl/>
              </w:rPr>
            </w:pPr>
            <w:r>
              <w:rPr>
                <w:rFonts w:ascii="Arial" w:hAnsi="Arial" w:cs="Arial" w:hint="cs"/>
                <w:b/>
                <w:sz w:val="22"/>
                <w:szCs w:val="22"/>
                <w:rtl/>
              </w:rPr>
              <w:t>44000 ₪ (עבור רשיון), 7900</w:t>
            </w:r>
            <w:r w:rsidR="00551D95" w:rsidRPr="00551D95">
              <w:rPr>
                <w:rFonts w:ascii="Arial" w:hAnsi="Arial" w:cs="Arial" w:hint="cs"/>
                <w:b/>
                <w:sz w:val="22"/>
                <w:szCs w:val="22"/>
                <w:rtl/>
              </w:rPr>
              <w:t xml:space="preserve"> ₪ </w:t>
            </w:r>
            <w:r>
              <w:rPr>
                <w:rFonts w:ascii="Arial" w:hAnsi="Arial" w:cs="Arial" w:hint="cs"/>
                <w:b/>
                <w:sz w:val="22"/>
                <w:szCs w:val="22"/>
                <w:rtl/>
              </w:rPr>
              <w:t xml:space="preserve">(עבור חידוש תחזוקה שנתית, בתום 12 חודשי אחריות), 228 ₪, לכל שעת פיתוח (מספר שעות הפיתוח ייקבעו לפי  סוג הממשק) </w:t>
            </w:r>
            <w:r>
              <w:rPr>
                <w:rFonts w:ascii="Arial" w:hAnsi="Arial" w:cs="Arial"/>
                <w:b/>
                <w:sz w:val="22"/>
                <w:szCs w:val="22"/>
                <w:rtl/>
              </w:rPr>
              <w:t>–</w:t>
            </w:r>
            <w:r>
              <w:rPr>
                <w:rFonts w:ascii="Arial" w:hAnsi="Arial" w:cs="Arial" w:hint="cs"/>
                <w:b/>
                <w:sz w:val="22"/>
                <w:szCs w:val="22"/>
                <w:rtl/>
              </w:rPr>
              <w:t xml:space="preserve"> המחירים </w:t>
            </w:r>
            <w:r w:rsidR="00551D95" w:rsidRPr="00551D95">
              <w:rPr>
                <w:rFonts w:ascii="Arial" w:hAnsi="Arial" w:cs="Arial" w:hint="cs"/>
                <w:b/>
                <w:sz w:val="22"/>
                <w:szCs w:val="22"/>
                <w:rtl/>
              </w:rPr>
              <w:t>כולל</w:t>
            </w:r>
            <w:r>
              <w:rPr>
                <w:rFonts w:ascii="Arial" w:hAnsi="Arial" w:cs="Arial" w:hint="cs"/>
                <w:b/>
                <w:sz w:val="22"/>
                <w:szCs w:val="22"/>
                <w:rtl/>
              </w:rPr>
              <w:t>ים</w:t>
            </w:r>
            <w:r w:rsidR="00551D95" w:rsidRPr="00551D95">
              <w:rPr>
                <w:rFonts w:ascii="Arial" w:hAnsi="Arial" w:cs="Arial" w:hint="cs"/>
                <w:b/>
                <w:sz w:val="22"/>
                <w:szCs w:val="22"/>
                <w:rtl/>
              </w:rPr>
              <w:t xml:space="preserve"> מע"מ בהתאם למיפוי בפועל</w:t>
            </w:r>
            <w:r>
              <w:rPr>
                <w:rFonts w:ascii="Arial" w:hAnsi="Arial" w:cs="Arial" w:hint="cs"/>
                <w:b/>
                <w:sz w:val="22"/>
                <w:szCs w:val="22"/>
                <w:rtl/>
              </w:rPr>
              <w:t>.</w:t>
            </w:r>
          </w:p>
        </w:tc>
      </w:tr>
      <w:tr w:rsidR="003A4534" w:rsidRPr="0053500C" w:rsidTr="002874FD">
        <w:tc>
          <w:tcPr>
            <w:tcW w:w="2698" w:type="dxa"/>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Pr>
          <w:p w:rsidR="003A4534" w:rsidRPr="00D939B0" w:rsidRDefault="007C1232" w:rsidP="004E101A">
            <w:pPr>
              <w:rPr>
                <w:rFonts w:ascii="Arial" w:hAnsi="Arial" w:cs="Arial"/>
                <w:b/>
                <w:sz w:val="22"/>
                <w:szCs w:val="22"/>
                <w:rtl/>
              </w:rPr>
            </w:pPr>
            <w:r w:rsidRPr="00D939B0">
              <w:rPr>
                <w:rFonts w:ascii="Arial" w:hAnsi="Arial" w:cs="Arial" w:hint="cs"/>
                <w:b/>
                <w:sz w:val="22"/>
                <w:szCs w:val="22"/>
                <w:rtl/>
              </w:rPr>
              <w:t xml:space="preserve">מיום  </w:t>
            </w:r>
            <w:r w:rsidR="004E101A">
              <w:rPr>
                <w:rFonts w:ascii="Arial" w:hAnsi="Arial" w:cs="Arial" w:hint="cs"/>
                <w:b/>
                <w:sz w:val="22"/>
                <w:szCs w:val="22"/>
                <w:rtl/>
              </w:rPr>
              <w:t>__________</w:t>
            </w:r>
            <w:r w:rsidRPr="00D939B0">
              <w:rPr>
                <w:rFonts w:ascii="Arial" w:hAnsi="Arial" w:cs="Arial" w:hint="cs"/>
                <w:b/>
                <w:sz w:val="22"/>
                <w:szCs w:val="22"/>
                <w:rtl/>
              </w:rPr>
              <w:t xml:space="preserve">  עד יום </w:t>
            </w:r>
            <w:r w:rsidR="004E101A">
              <w:rPr>
                <w:rFonts w:ascii="Arial" w:hAnsi="Arial" w:cs="Arial" w:hint="cs"/>
                <w:b/>
                <w:sz w:val="22"/>
                <w:szCs w:val="22"/>
                <w:rtl/>
              </w:rPr>
              <w:t>______________</w:t>
            </w:r>
            <w:r w:rsidR="006674A9">
              <w:rPr>
                <w:rFonts w:ascii="Arial" w:hAnsi="Arial" w:cs="Arial" w:hint="cs"/>
                <w:b/>
                <w:sz w:val="22"/>
                <w:szCs w:val="22"/>
                <w:rtl/>
              </w:rPr>
              <w:t xml:space="preserve"> </w:t>
            </w:r>
          </w:p>
        </w:tc>
      </w:tr>
    </w:tbl>
    <w:p w:rsidR="0021757D" w:rsidRDefault="0021757D" w:rsidP="003A4534">
      <w:pPr>
        <w:rPr>
          <w:rFonts w:ascii="Arial" w:hAnsi="Arial" w:cs="Arial"/>
          <w:bCs/>
          <w:rtl/>
        </w:rPr>
      </w:pPr>
    </w:p>
    <w:p w:rsidR="008E0A42" w:rsidRDefault="008E0A42" w:rsidP="003A4534">
      <w:pPr>
        <w:rPr>
          <w:rFonts w:ascii="Arial" w:hAnsi="Arial" w:cs="Arial"/>
          <w:bCs/>
          <w:rtl/>
        </w:rPr>
      </w:pPr>
    </w:p>
    <w:p w:rsidR="008E0A42" w:rsidRDefault="008E0A42" w:rsidP="003A4534">
      <w:pPr>
        <w:rPr>
          <w:rFonts w:ascii="Arial" w:hAnsi="Arial" w:cs="Arial"/>
          <w:bCs/>
          <w:rtl/>
        </w:rPr>
      </w:pPr>
    </w:p>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w:t>
      </w:r>
      <w:r w:rsidR="004B59BB">
        <w:rPr>
          <w:rFonts w:ascii="Arial" w:hAnsi="Arial" w:cs="Arial" w:hint="cs"/>
          <w:bCs/>
          <w:rtl/>
        </w:rPr>
        <w:t>ן</w:t>
      </w:r>
      <w:r w:rsidRPr="00BD3C63">
        <w:rPr>
          <w:rFonts w:ascii="Arial" w:hAnsi="Arial" w:cs="Arial" w:hint="cs"/>
          <w:bCs/>
          <w:rtl/>
        </w:rPr>
        <w:t xml:space="preserve"> חוץ</w:t>
      </w:r>
    </w:p>
    <w:p w:rsidR="004E101A" w:rsidRDefault="004E101A"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7C1232" w:rsidRPr="004E101A" w:rsidRDefault="003A4534" w:rsidP="004E101A">
      <w:pPr>
        <w:pStyle w:val="afc"/>
        <w:numPr>
          <w:ilvl w:val="0"/>
          <w:numId w:val="10"/>
        </w:numPr>
        <w:spacing w:line="360" w:lineRule="auto"/>
        <w:rPr>
          <w:rFonts w:ascii="Arial" w:hAnsi="Arial" w:cs="Arial"/>
          <w:bCs/>
          <w:sz w:val="22"/>
          <w:szCs w:val="22"/>
          <w:rtl/>
        </w:rPr>
      </w:pPr>
      <w:r w:rsidRPr="004E101A">
        <w:rPr>
          <w:rFonts w:ascii="Arial" w:hAnsi="Arial" w:cs="Arial" w:hint="cs"/>
          <w:bCs/>
          <w:sz w:val="22"/>
          <w:szCs w:val="22"/>
          <w:rtl/>
        </w:rPr>
        <w:t>האמצעים שבהם נערכו בדיקות לאיתור ספקים נוספים והכנת חוות דעת</w:t>
      </w:r>
      <w:bookmarkStart w:id="0" w:name="_GoBack"/>
      <w:bookmarkEnd w:id="0"/>
    </w:p>
    <w:p w:rsidR="004E101A" w:rsidRPr="004E101A" w:rsidRDefault="004E101A" w:rsidP="004E101A">
      <w:pPr>
        <w:pStyle w:val="afc"/>
        <w:spacing w:line="360" w:lineRule="auto"/>
        <w:rPr>
          <w:rFonts w:ascii="Arial" w:hAnsi="Arial" w:cs="Arial"/>
          <w:b/>
          <w:sz w:val="22"/>
          <w:szCs w:val="22"/>
          <w:rtl/>
        </w:rPr>
      </w:pPr>
      <w:r>
        <w:rPr>
          <w:rFonts w:ascii="Arial" w:hAnsi="Arial" w:cs="Arial" w:hint="cs"/>
          <w:b/>
          <w:sz w:val="22"/>
          <w:szCs w:val="22"/>
          <w:rtl/>
        </w:rPr>
        <w:t xml:space="preserve">קבלת הצעות מחיר </w:t>
      </w:r>
    </w:p>
    <w:p w:rsidR="003A4534" w:rsidRPr="004E101A" w:rsidRDefault="003A4534" w:rsidP="004E101A">
      <w:pPr>
        <w:pStyle w:val="afc"/>
        <w:numPr>
          <w:ilvl w:val="0"/>
          <w:numId w:val="10"/>
        </w:numPr>
        <w:spacing w:line="360" w:lineRule="auto"/>
        <w:rPr>
          <w:rFonts w:ascii="Arial" w:hAnsi="Arial" w:cs="Arial"/>
          <w:b/>
          <w:sz w:val="22"/>
          <w:szCs w:val="22"/>
          <w:rtl/>
        </w:rPr>
      </w:pPr>
      <w:r w:rsidRPr="004E101A">
        <w:rPr>
          <w:rFonts w:ascii="Arial" w:hAnsi="Arial" w:cs="Arial" w:hint="cs"/>
          <w:bCs/>
          <w:sz w:val="22"/>
          <w:szCs w:val="22"/>
          <w:rtl/>
        </w:rPr>
        <w:t>ממצאי הבדיקה</w:t>
      </w:r>
      <w:r w:rsidR="007C1232" w:rsidRPr="004E101A">
        <w:rPr>
          <w:rFonts w:ascii="Arial" w:hAnsi="Arial" w:cs="Arial" w:hint="cs"/>
          <w:b/>
          <w:sz w:val="22"/>
          <w:szCs w:val="22"/>
          <w:rtl/>
        </w:rPr>
        <w:t xml:space="preserve"> </w:t>
      </w:r>
    </w:p>
    <w:p w:rsidR="004E101A" w:rsidRPr="004E101A" w:rsidRDefault="00FB138E" w:rsidP="004E101A">
      <w:pPr>
        <w:pStyle w:val="afc"/>
        <w:spacing w:line="360" w:lineRule="auto"/>
        <w:rPr>
          <w:rFonts w:ascii="Arial" w:hAnsi="Arial" w:cs="Arial"/>
          <w:b/>
          <w:sz w:val="22"/>
          <w:szCs w:val="22"/>
          <w:rtl/>
        </w:rPr>
      </w:pPr>
      <w:r>
        <w:rPr>
          <w:rFonts w:ascii="Arial" w:hAnsi="Arial" w:cs="Arial" w:hint="cs"/>
          <w:b/>
          <w:sz w:val="22"/>
          <w:szCs w:val="22"/>
          <w:rtl/>
        </w:rPr>
        <w:t>לא ניתן להטמיע מערכות של חברה אחרת במערכות הקיימות</w:t>
      </w:r>
    </w:p>
    <w:p w:rsidR="003A4534" w:rsidRPr="004E101A" w:rsidRDefault="003A4534" w:rsidP="004E101A">
      <w:pPr>
        <w:pStyle w:val="afc"/>
        <w:numPr>
          <w:ilvl w:val="0"/>
          <w:numId w:val="10"/>
        </w:numPr>
        <w:spacing w:line="360" w:lineRule="auto"/>
        <w:jc w:val="both"/>
        <w:rPr>
          <w:rFonts w:ascii="Arial" w:hAnsi="Arial" w:cs="Arial"/>
          <w:bCs/>
          <w:sz w:val="22"/>
          <w:szCs w:val="22"/>
          <w:rtl/>
        </w:rPr>
      </w:pPr>
      <w:r w:rsidRPr="004E101A">
        <w:rPr>
          <w:rFonts w:ascii="Arial" w:hAnsi="Arial" w:cs="Arial" w:hint="cs"/>
          <w:bCs/>
          <w:sz w:val="22"/>
          <w:szCs w:val="22"/>
          <w:rtl/>
        </w:rPr>
        <w:t>נימוקים והערות נוספות</w:t>
      </w:r>
    </w:p>
    <w:p w:rsidR="004E101A" w:rsidRPr="004E101A" w:rsidRDefault="004E101A" w:rsidP="004E101A">
      <w:pPr>
        <w:pStyle w:val="afc"/>
        <w:spacing w:line="360" w:lineRule="auto"/>
        <w:jc w:val="both"/>
        <w:rPr>
          <w:rFonts w:ascii="Arial" w:hAnsi="Arial" w:cs="Arial"/>
          <w:bCs/>
          <w:sz w:val="22"/>
          <w:szCs w:val="22"/>
          <w:rtl/>
        </w:rPr>
      </w:pPr>
      <w:r>
        <w:rPr>
          <w:rFonts w:ascii="Arial" w:hAnsi="Arial" w:cs="Arial" w:hint="cs"/>
          <w:bCs/>
          <w:sz w:val="22"/>
          <w:szCs w:val="22"/>
          <w:rtl/>
        </w:rPr>
        <w:t>לאור הנימוקים לעיל, מבוקש לערוך התקשרות בהליך של 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BA211A" w:rsidRDefault="00BA211A" w:rsidP="003A4534">
      <w:pPr>
        <w:rPr>
          <w:rFonts w:ascii="Arial" w:hAnsi="Arial" w:cs="Arial"/>
          <w:b/>
          <w:sz w:val="22"/>
          <w:szCs w:val="22"/>
          <w:rtl/>
        </w:rPr>
      </w:pP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2A674C" w:rsidRPr="0053500C" w:rsidTr="0054656B">
        <w:trPr>
          <w:trHeight w:val="670"/>
        </w:trPr>
        <w:tc>
          <w:tcPr>
            <w:tcW w:w="2698" w:type="dxa"/>
            <w:tcBorders>
              <w:bottom w:val="single" w:sz="4" w:space="0" w:color="auto"/>
            </w:tcBorders>
            <w:vAlign w:val="center"/>
          </w:tcPr>
          <w:p w:rsidR="002A674C" w:rsidRPr="0053500C" w:rsidRDefault="00FB138E" w:rsidP="0054656B">
            <w:pPr>
              <w:spacing w:line="360" w:lineRule="auto"/>
              <w:jc w:val="center"/>
              <w:rPr>
                <w:rFonts w:ascii="Arial" w:hAnsi="Arial" w:cs="Arial"/>
                <w:b/>
                <w:sz w:val="22"/>
                <w:szCs w:val="22"/>
                <w:rtl/>
              </w:rPr>
            </w:pPr>
            <w:r>
              <w:rPr>
                <w:rFonts w:ascii="Arial" w:hAnsi="Arial" w:cs="Arial" w:hint="cs"/>
                <w:b/>
                <w:sz w:val="22"/>
                <w:szCs w:val="22"/>
                <w:rtl/>
              </w:rPr>
              <w:t>טל זיו</w:t>
            </w:r>
          </w:p>
        </w:tc>
        <w:tc>
          <w:tcPr>
            <w:tcW w:w="3420" w:type="dxa"/>
            <w:tcBorders>
              <w:bottom w:val="single" w:sz="4" w:space="0" w:color="auto"/>
            </w:tcBorders>
            <w:vAlign w:val="center"/>
          </w:tcPr>
          <w:p w:rsidR="002A674C" w:rsidRPr="0053500C" w:rsidRDefault="00FB138E" w:rsidP="0054656B">
            <w:pPr>
              <w:spacing w:line="360" w:lineRule="auto"/>
              <w:jc w:val="center"/>
              <w:rPr>
                <w:rFonts w:ascii="Arial" w:hAnsi="Arial" w:cs="Arial"/>
                <w:b/>
                <w:sz w:val="22"/>
                <w:szCs w:val="22"/>
                <w:rtl/>
              </w:rPr>
            </w:pPr>
            <w:r>
              <w:rPr>
                <w:rFonts w:ascii="Arial" w:hAnsi="Arial" w:cs="Arial" w:hint="cs"/>
                <w:b/>
                <w:sz w:val="22"/>
                <w:szCs w:val="22"/>
                <w:rtl/>
              </w:rPr>
              <w:t>מנהל מערכות מידע</w:t>
            </w:r>
          </w:p>
        </w:tc>
        <w:tc>
          <w:tcPr>
            <w:tcW w:w="3202" w:type="dxa"/>
            <w:tcBorders>
              <w:bottom w:val="single" w:sz="4" w:space="0" w:color="auto"/>
            </w:tcBorders>
            <w:vAlign w:val="center"/>
          </w:tcPr>
          <w:p w:rsidR="002A674C" w:rsidRPr="0053500C" w:rsidRDefault="002A674C" w:rsidP="002A674C">
            <w:pPr>
              <w:spacing w:line="360" w:lineRule="auto"/>
              <w:jc w:val="center"/>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222C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D43DB" w:rsidRDefault="007D43DB">
      <w:r>
        <w:separator/>
      </w:r>
    </w:p>
    <w:p w:rsidR="007D43DB" w:rsidRDefault="007D43DB"/>
  </w:endnote>
  <w:endnote w:type="continuationSeparator" w:id="0">
    <w:p w:rsidR="007D43DB" w:rsidRDefault="007D43DB">
      <w:r>
        <w:continuationSeparator/>
      </w:r>
    </w:p>
    <w:p w:rsidR="007D43DB" w:rsidRDefault="007D43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43DB" w:rsidRDefault="007D43DB"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D43DB"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D43DB" w:rsidRPr="003E2065" w:rsidRDefault="007D43DB" w:rsidP="007131DA">
          <w:pPr>
            <w:rPr>
              <w:rFonts w:ascii="Arial" w:hAnsi="Arial" w:cs="Arial"/>
              <w:color w:val="1B3461"/>
              <w:sz w:val="15"/>
              <w:szCs w:val="15"/>
              <w:rtl/>
            </w:rPr>
          </w:pPr>
        </w:p>
        <w:p w:rsidR="007D43DB" w:rsidRPr="003E2065" w:rsidRDefault="007D43DB" w:rsidP="007131DA">
          <w:pPr>
            <w:rPr>
              <w:rFonts w:ascii="Arial" w:hAnsi="Arial" w:cs="Arial"/>
              <w:sz w:val="20"/>
              <w:szCs w:val="20"/>
              <w:rtl/>
            </w:rPr>
          </w:pPr>
          <w:r>
            <w:rPr>
              <w:noProof/>
              <w:lang w:eastAsia="en-US"/>
            </w:rPr>
            <w:drawing>
              <wp:inline distT="0" distB="0" distL="0" distR="0" wp14:anchorId="24834BFB" wp14:editId="5C06B0A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D43DB" w:rsidRPr="003E2065" w:rsidRDefault="007D43DB"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7D43DB" w:rsidRPr="003E2065" w:rsidRDefault="007D43DB"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435CF2">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435CF2">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7D43DB"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D43DB" w:rsidRPr="003E2065" w:rsidRDefault="007D43DB"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D43DB" w:rsidRPr="003E2065" w:rsidRDefault="007D43DB"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7D43DB" w:rsidRDefault="007D43DB">
    <w:pPr>
      <w:rPr>
        <w:rtl/>
      </w:rPr>
    </w:pPr>
  </w:p>
  <w:p w:rsidR="007D43DB" w:rsidRDefault="007D43D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D43DB">
      <w:trPr>
        <w:trHeight w:hRule="exact" w:val="454"/>
      </w:trPr>
      <w:tc>
        <w:tcPr>
          <w:tcW w:w="2692" w:type="dxa"/>
          <w:tcBorders>
            <w:top w:val="single" w:sz="4" w:space="0" w:color="auto"/>
            <w:bottom w:val="single" w:sz="4" w:space="0" w:color="auto"/>
          </w:tcBorders>
          <w:shd w:val="clear" w:color="auto" w:fill="E6E6E6"/>
          <w:vAlign w:val="center"/>
        </w:tcPr>
        <w:p w:rsidR="007D43DB" w:rsidRDefault="007D43DB"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7D43DB" w:rsidRDefault="007D43DB"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7D43DB" w:rsidRPr="00911961" w:rsidRDefault="007D43DB"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D43DB" w:rsidRDefault="007D43DB"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435CF2">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435CF2">
            <w:rPr>
              <w:rFonts w:ascii="Arial" w:hAnsi="Arial" w:cs="Arial"/>
              <w:noProof/>
              <w:color w:val="FFFFFF"/>
              <w:sz w:val="20"/>
              <w:szCs w:val="20"/>
              <w:rtl/>
            </w:rPr>
            <w:t>2</w:t>
          </w:r>
          <w:r>
            <w:rPr>
              <w:rFonts w:ascii="Arial" w:hAnsi="Arial" w:cs="Arial"/>
              <w:color w:val="FFFFFF"/>
              <w:sz w:val="20"/>
              <w:szCs w:val="20"/>
            </w:rPr>
            <w:fldChar w:fldCharType="end"/>
          </w:r>
        </w:p>
      </w:tc>
    </w:tr>
  </w:tbl>
  <w:p w:rsidR="007D43DB" w:rsidRPr="005063DE" w:rsidRDefault="007D43DB">
    <w:pPr>
      <w:pStyle w:val="a7"/>
    </w:pPr>
  </w:p>
  <w:p w:rsidR="007D43DB" w:rsidRDefault="007D43D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D43DB" w:rsidRDefault="007D43DB">
      <w:r>
        <w:separator/>
      </w:r>
    </w:p>
    <w:p w:rsidR="007D43DB" w:rsidRDefault="007D43DB"/>
  </w:footnote>
  <w:footnote w:type="continuationSeparator" w:id="0">
    <w:p w:rsidR="007D43DB" w:rsidRDefault="007D43DB">
      <w:r>
        <w:continuationSeparator/>
      </w:r>
    </w:p>
    <w:p w:rsidR="007D43DB" w:rsidRDefault="007D43D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43DB" w:rsidRDefault="00435CF2">
    <w:pPr>
      <w:pStyle w:val="a6"/>
    </w:pPr>
    <w:r>
      <w:rPr>
        <w:noProof/>
      </w:rPr>
      <w:pict w14:anchorId="619822F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7D43DB" w:rsidRPr="0053500C" w:rsidTr="0053500C">
      <w:trPr>
        <w:trHeight w:hRule="exact" w:val="714"/>
      </w:trPr>
      <w:tc>
        <w:tcPr>
          <w:tcW w:w="8914" w:type="dxa"/>
          <w:gridSpan w:val="2"/>
          <w:tcBorders>
            <w:top w:val="nil"/>
            <w:bottom w:val="nil"/>
          </w:tcBorders>
          <w:shd w:val="clear" w:color="auto" w:fill="1B3461"/>
          <w:vAlign w:val="center"/>
        </w:tcPr>
        <w:p w:rsidR="007D43DB" w:rsidRPr="00576799" w:rsidRDefault="007D43D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7D43DB" w:rsidRPr="0053500C" w:rsidTr="0053500C">
      <w:trPr>
        <w:trHeight w:val="460"/>
      </w:trPr>
      <w:tc>
        <w:tcPr>
          <w:tcW w:w="4710" w:type="dxa"/>
          <w:tcBorders>
            <w:top w:val="nil"/>
            <w:left w:val="nil"/>
            <w:bottom w:val="single" w:sz="4" w:space="0" w:color="auto"/>
            <w:right w:val="nil"/>
          </w:tcBorders>
          <w:shd w:val="clear" w:color="auto" w:fill="E6E6E6"/>
          <w:vAlign w:val="center"/>
        </w:tcPr>
        <w:p w:rsidR="007D43DB" w:rsidRPr="00261BFF" w:rsidRDefault="007D43DB"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7D43DB" w:rsidRPr="00BF3DD4" w:rsidRDefault="007D43DB" w:rsidP="0053500C">
          <w:pPr>
            <w:pStyle w:val="ad"/>
          </w:pPr>
          <w:r>
            <w:rPr>
              <w:rFonts w:hint="cs"/>
              <w:rtl/>
            </w:rPr>
            <w:t>מספר הוראה: 7.8.2</w:t>
          </w:r>
        </w:p>
      </w:tc>
    </w:tr>
    <w:tr w:rsidR="007D43DB"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7D43DB" w:rsidRPr="0081163B" w:rsidRDefault="007D43DB"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7D43DB" w:rsidRPr="00BF3DD4" w:rsidRDefault="007D43DB" w:rsidP="0053500C">
          <w:pPr>
            <w:pStyle w:val="ad"/>
            <w:rPr>
              <w:rtl/>
            </w:rPr>
          </w:pPr>
          <w:r>
            <w:rPr>
              <w:rFonts w:hint="cs"/>
              <w:rtl/>
            </w:rPr>
            <w:t>מספר טופס: ט. 7.8.2.1</w:t>
          </w:r>
        </w:p>
      </w:tc>
    </w:tr>
  </w:tbl>
  <w:p w:rsidR="007D43DB" w:rsidRDefault="007D43DB"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43DB" w:rsidRPr="00D92E7A" w:rsidRDefault="007D43DB" w:rsidP="00367921">
    <w:pPr>
      <w:pStyle w:val="a6"/>
      <w:rPr>
        <w:sz w:val="20"/>
        <w:szCs w:val="20"/>
        <w:rtl/>
      </w:rPr>
    </w:pPr>
  </w:p>
  <w:p w:rsidR="007D43DB" w:rsidRDefault="007D43DB" w:rsidP="003B6F35">
    <w:pPr>
      <w:pStyle w:val="a6"/>
      <w:jc w:val="center"/>
      <w:rPr>
        <w:sz w:val="20"/>
        <w:szCs w:val="20"/>
        <w:rtl/>
      </w:rPr>
    </w:pPr>
    <w:r>
      <w:rPr>
        <w:noProof/>
        <w:lang w:eastAsia="en-US"/>
      </w:rPr>
      <w:drawing>
        <wp:inline distT="0" distB="0" distL="0" distR="0" wp14:anchorId="07B2DF2B" wp14:editId="74281D74">
          <wp:extent cx="5685858" cy="723900"/>
          <wp:effectExtent l="0" t="0" r="0"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0" cy="72761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7D43DB" w:rsidRPr="0053500C" w:rsidTr="0053500C">
      <w:trPr>
        <w:trHeight w:hRule="exact" w:val="719"/>
        <w:jc w:val="center"/>
      </w:trPr>
      <w:tc>
        <w:tcPr>
          <w:tcW w:w="9072" w:type="dxa"/>
          <w:gridSpan w:val="2"/>
          <w:tcBorders>
            <w:top w:val="nil"/>
            <w:bottom w:val="nil"/>
          </w:tcBorders>
          <w:shd w:val="clear" w:color="auto" w:fill="1B3461"/>
          <w:vAlign w:val="center"/>
        </w:tcPr>
        <w:p w:rsidR="007D43DB" w:rsidRPr="00576799" w:rsidRDefault="007D43DB"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7D43DB"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7D43DB" w:rsidRPr="003A48B2" w:rsidRDefault="007D43DB"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7D43DB" w:rsidRPr="00BF3DD4" w:rsidRDefault="007D43DB" w:rsidP="0053500C">
          <w:pPr>
            <w:pStyle w:val="ad"/>
          </w:pPr>
          <w:r>
            <w:rPr>
              <w:rFonts w:hint="cs"/>
              <w:rtl/>
            </w:rPr>
            <w:t>מספר הוראה: 7.8.2</w:t>
          </w:r>
        </w:p>
      </w:tc>
    </w:tr>
    <w:tr w:rsidR="007D43DB"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7D43DB" w:rsidRPr="00353B86" w:rsidRDefault="007D43DB"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7D43DB" w:rsidRPr="00BF3DD4" w:rsidRDefault="007D43DB" w:rsidP="0053500C">
          <w:pPr>
            <w:pStyle w:val="ad"/>
            <w:rPr>
              <w:rtl/>
            </w:rPr>
          </w:pPr>
          <w:r>
            <w:rPr>
              <w:rFonts w:hint="cs"/>
              <w:rtl/>
            </w:rPr>
            <w:t>מספר טופס: ט. 7.8.2.1</w:t>
          </w:r>
        </w:p>
      </w:tc>
    </w:tr>
  </w:tbl>
  <w:p w:rsidR="007D43DB" w:rsidRPr="00D92E7A" w:rsidRDefault="007D43DB"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C66FB"/>
    <w:multiLevelType w:val="hybridMultilevel"/>
    <w:tmpl w:val="A558BB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EFA2FA1"/>
    <w:multiLevelType w:val="hybridMultilevel"/>
    <w:tmpl w:val="E752C0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nsid w:val="23F117AC"/>
    <w:multiLevelType w:val="hybridMultilevel"/>
    <w:tmpl w:val="6B1A5D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7">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3D0E7E5C"/>
    <w:multiLevelType w:val="hybridMultilevel"/>
    <w:tmpl w:val="0D1685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F817463"/>
    <w:multiLevelType w:val="hybridMultilevel"/>
    <w:tmpl w:val="D68072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5C30EAC"/>
    <w:multiLevelType w:val="hybridMultilevel"/>
    <w:tmpl w:val="37D08186"/>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nsid w:val="51F5594C"/>
    <w:multiLevelType w:val="hybridMultilevel"/>
    <w:tmpl w:val="2566365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5FCD7825"/>
    <w:multiLevelType w:val="hybridMultilevel"/>
    <w:tmpl w:val="6B1A5D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4"/>
  </w:num>
  <w:num w:numId="2">
    <w:abstractNumId w:val="7"/>
  </w:num>
  <w:num w:numId="3">
    <w:abstractNumId w:val="6"/>
  </w:num>
  <w:num w:numId="4">
    <w:abstractNumId w:val="12"/>
  </w:num>
  <w:num w:numId="5">
    <w:abstractNumId w:val="3"/>
  </w:num>
  <w:num w:numId="6">
    <w:abstractNumId w:val="4"/>
  </w:num>
  <w:num w:numId="7">
    <w:abstractNumId w:val="2"/>
  </w:num>
  <w:num w:numId="8">
    <w:abstractNumId w:val="1"/>
  </w:num>
  <w:num w:numId="9">
    <w:abstractNumId w:val="9"/>
  </w:num>
  <w:num w:numId="10">
    <w:abstractNumId w:val="8"/>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06F2D"/>
    <w:rsid w:val="00011001"/>
    <w:rsid w:val="000115A7"/>
    <w:rsid w:val="000211B5"/>
    <w:rsid w:val="0002374D"/>
    <w:rsid w:val="00024E76"/>
    <w:rsid w:val="00025B5B"/>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B5C2B"/>
    <w:rsid w:val="000C13FD"/>
    <w:rsid w:val="000C17E7"/>
    <w:rsid w:val="000C19BB"/>
    <w:rsid w:val="000C1F9D"/>
    <w:rsid w:val="000D13A5"/>
    <w:rsid w:val="000E2EF2"/>
    <w:rsid w:val="000E3E4D"/>
    <w:rsid w:val="000E5699"/>
    <w:rsid w:val="000E5C54"/>
    <w:rsid w:val="000F35E3"/>
    <w:rsid w:val="000F5445"/>
    <w:rsid w:val="000F6B78"/>
    <w:rsid w:val="0010592C"/>
    <w:rsid w:val="00107E39"/>
    <w:rsid w:val="00110868"/>
    <w:rsid w:val="0011153E"/>
    <w:rsid w:val="001164D1"/>
    <w:rsid w:val="00116637"/>
    <w:rsid w:val="001214F1"/>
    <w:rsid w:val="001225BC"/>
    <w:rsid w:val="00122DB5"/>
    <w:rsid w:val="00130E95"/>
    <w:rsid w:val="00132FBE"/>
    <w:rsid w:val="001359C1"/>
    <w:rsid w:val="00136BA6"/>
    <w:rsid w:val="00142E31"/>
    <w:rsid w:val="00143EE5"/>
    <w:rsid w:val="00151DD2"/>
    <w:rsid w:val="00155BFD"/>
    <w:rsid w:val="001567D3"/>
    <w:rsid w:val="00161521"/>
    <w:rsid w:val="00165002"/>
    <w:rsid w:val="00165014"/>
    <w:rsid w:val="001654C4"/>
    <w:rsid w:val="001656CB"/>
    <w:rsid w:val="00171416"/>
    <w:rsid w:val="0017202E"/>
    <w:rsid w:val="00180591"/>
    <w:rsid w:val="0018271F"/>
    <w:rsid w:val="001835DE"/>
    <w:rsid w:val="001A12A5"/>
    <w:rsid w:val="001A3633"/>
    <w:rsid w:val="001A4E3B"/>
    <w:rsid w:val="001A57AA"/>
    <w:rsid w:val="001A756C"/>
    <w:rsid w:val="001B05A0"/>
    <w:rsid w:val="001B0EA1"/>
    <w:rsid w:val="001B491A"/>
    <w:rsid w:val="001C035E"/>
    <w:rsid w:val="001C4288"/>
    <w:rsid w:val="001C519B"/>
    <w:rsid w:val="001C6B97"/>
    <w:rsid w:val="001D075B"/>
    <w:rsid w:val="001D2745"/>
    <w:rsid w:val="001E0D27"/>
    <w:rsid w:val="001E0D94"/>
    <w:rsid w:val="001E16F8"/>
    <w:rsid w:val="001E3C72"/>
    <w:rsid w:val="001E3CFE"/>
    <w:rsid w:val="001E3F84"/>
    <w:rsid w:val="001E43C5"/>
    <w:rsid w:val="001E654F"/>
    <w:rsid w:val="001E7AD5"/>
    <w:rsid w:val="001F3830"/>
    <w:rsid w:val="001F745F"/>
    <w:rsid w:val="00201A47"/>
    <w:rsid w:val="0020493F"/>
    <w:rsid w:val="00204E5F"/>
    <w:rsid w:val="00204F55"/>
    <w:rsid w:val="0021629D"/>
    <w:rsid w:val="00216F6E"/>
    <w:rsid w:val="0021757D"/>
    <w:rsid w:val="00220F96"/>
    <w:rsid w:val="002222CF"/>
    <w:rsid w:val="00224334"/>
    <w:rsid w:val="00225AB2"/>
    <w:rsid w:val="00232CC8"/>
    <w:rsid w:val="00245502"/>
    <w:rsid w:val="00251296"/>
    <w:rsid w:val="00251986"/>
    <w:rsid w:val="00255123"/>
    <w:rsid w:val="00261BFF"/>
    <w:rsid w:val="00263787"/>
    <w:rsid w:val="00264C3F"/>
    <w:rsid w:val="00265880"/>
    <w:rsid w:val="00276B4D"/>
    <w:rsid w:val="002834FA"/>
    <w:rsid w:val="00286A2C"/>
    <w:rsid w:val="002874FD"/>
    <w:rsid w:val="00287626"/>
    <w:rsid w:val="0029022F"/>
    <w:rsid w:val="00290F14"/>
    <w:rsid w:val="00296202"/>
    <w:rsid w:val="002A020E"/>
    <w:rsid w:val="002A312A"/>
    <w:rsid w:val="002A3C91"/>
    <w:rsid w:val="002A650B"/>
    <w:rsid w:val="002A674C"/>
    <w:rsid w:val="002B2F0F"/>
    <w:rsid w:val="002B3B2A"/>
    <w:rsid w:val="002B46C2"/>
    <w:rsid w:val="002B6E32"/>
    <w:rsid w:val="002C2712"/>
    <w:rsid w:val="002C4C45"/>
    <w:rsid w:val="002C6344"/>
    <w:rsid w:val="002E0DA8"/>
    <w:rsid w:val="002E11BE"/>
    <w:rsid w:val="002E4C2E"/>
    <w:rsid w:val="002E4EFF"/>
    <w:rsid w:val="002E6DB6"/>
    <w:rsid w:val="002E7C45"/>
    <w:rsid w:val="002F0928"/>
    <w:rsid w:val="002F670D"/>
    <w:rsid w:val="003016BC"/>
    <w:rsid w:val="003021F0"/>
    <w:rsid w:val="00302753"/>
    <w:rsid w:val="00310559"/>
    <w:rsid w:val="00310D90"/>
    <w:rsid w:val="0031223C"/>
    <w:rsid w:val="00320BBD"/>
    <w:rsid w:val="00325BDA"/>
    <w:rsid w:val="00330011"/>
    <w:rsid w:val="00330D35"/>
    <w:rsid w:val="00335200"/>
    <w:rsid w:val="003378F8"/>
    <w:rsid w:val="00342F76"/>
    <w:rsid w:val="0034492C"/>
    <w:rsid w:val="003459E2"/>
    <w:rsid w:val="00351ED5"/>
    <w:rsid w:val="00352C2A"/>
    <w:rsid w:val="00353B86"/>
    <w:rsid w:val="00355760"/>
    <w:rsid w:val="00357CE4"/>
    <w:rsid w:val="00360C0D"/>
    <w:rsid w:val="003636CF"/>
    <w:rsid w:val="0036579D"/>
    <w:rsid w:val="00367921"/>
    <w:rsid w:val="003761A7"/>
    <w:rsid w:val="00377B84"/>
    <w:rsid w:val="00380234"/>
    <w:rsid w:val="0038151F"/>
    <w:rsid w:val="0039653F"/>
    <w:rsid w:val="003966A5"/>
    <w:rsid w:val="003977BD"/>
    <w:rsid w:val="003A4534"/>
    <w:rsid w:val="003A48B2"/>
    <w:rsid w:val="003A49CF"/>
    <w:rsid w:val="003A51B5"/>
    <w:rsid w:val="003B1B4D"/>
    <w:rsid w:val="003B2B0F"/>
    <w:rsid w:val="003B5026"/>
    <w:rsid w:val="003B5C91"/>
    <w:rsid w:val="003B66E7"/>
    <w:rsid w:val="003B6DA8"/>
    <w:rsid w:val="003B6F35"/>
    <w:rsid w:val="003C2E9F"/>
    <w:rsid w:val="003C302E"/>
    <w:rsid w:val="003C52E0"/>
    <w:rsid w:val="003D0487"/>
    <w:rsid w:val="003D545A"/>
    <w:rsid w:val="003D60D0"/>
    <w:rsid w:val="003E2091"/>
    <w:rsid w:val="003F520B"/>
    <w:rsid w:val="004051DD"/>
    <w:rsid w:val="004059BD"/>
    <w:rsid w:val="00406E4C"/>
    <w:rsid w:val="004113FD"/>
    <w:rsid w:val="00414110"/>
    <w:rsid w:val="004152A1"/>
    <w:rsid w:val="00417B88"/>
    <w:rsid w:val="00422717"/>
    <w:rsid w:val="00435CF2"/>
    <w:rsid w:val="004363E3"/>
    <w:rsid w:val="00436555"/>
    <w:rsid w:val="00436B87"/>
    <w:rsid w:val="00442CAB"/>
    <w:rsid w:val="00443AE5"/>
    <w:rsid w:val="00453AFC"/>
    <w:rsid w:val="00455A97"/>
    <w:rsid w:val="00456FE1"/>
    <w:rsid w:val="0045706C"/>
    <w:rsid w:val="004573A5"/>
    <w:rsid w:val="0046043D"/>
    <w:rsid w:val="0046509C"/>
    <w:rsid w:val="00470388"/>
    <w:rsid w:val="00472E3D"/>
    <w:rsid w:val="0047787B"/>
    <w:rsid w:val="00484F17"/>
    <w:rsid w:val="004A0DB2"/>
    <w:rsid w:val="004A46D2"/>
    <w:rsid w:val="004A47A6"/>
    <w:rsid w:val="004B1D89"/>
    <w:rsid w:val="004B59BB"/>
    <w:rsid w:val="004C00D7"/>
    <w:rsid w:val="004C456B"/>
    <w:rsid w:val="004C7783"/>
    <w:rsid w:val="004D17B3"/>
    <w:rsid w:val="004D1FE7"/>
    <w:rsid w:val="004D3DEB"/>
    <w:rsid w:val="004D6229"/>
    <w:rsid w:val="004E101A"/>
    <w:rsid w:val="004E4FDF"/>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56B"/>
    <w:rsid w:val="00546E97"/>
    <w:rsid w:val="00551D95"/>
    <w:rsid w:val="00552C50"/>
    <w:rsid w:val="00557197"/>
    <w:rsid w:val="00570D31"/>
    <w:rsid w:val="0057138A"/>
    <w:rsid w:val="0057298C"/>
    <w:rsid w:val="005738E0"/>
    <w:rsid w:val="0057494B"/>
    <w:rsid w:val="00574B1F"/>
    <w:rsid w:val="00576799"/>
    <w:rsid w:val="00580BA1"/>
    <w:rsid w:val="0058274F"/>
    <w:rsid w:val="005837B5"/>
    <w:rsid w:val="00584BF8"/>
    <w:rsid w:val="00594BF8"/>
    <w:rsid w:val="00595914"/>
    <w:rsid w:val="005A0F5D"/>
    <w:rsid w:val="005A13DD"/>
    <w:rsid w:val="005A15EB"/>
    <w:rsid w:val="005A6D06"/>
    <w:rsid w:val="005B044F"/>
    <w:rsid w:val="005B1606"/>
    <w:rsid w:val="005B4151"/>
    <w:rsid w:val="005B4693"/>
    <w:rsid w:val="005C1EB6"/>
    <w:rsid w:val="005C4771"/>
    <w:rsid w:val="005C52E0"/>
    <w:rsid w:val="005C631A"/>
    <w:rsid w:val="005C7D02"/>
    <w:rsid w:val="005D1EC1"/>
    <w:rsid w:val="005D59A3"/>
    <w:rsid w:val="005D6F38"/>
    <w:rsid w:val="005E086C"/>
    <w:rsid w:val="005E1DD8"/>
    <w:rsid w:val="005E35CD"/>
    <w:rsid w:val="005E3F5E"/>
    <w:rsid w:val="005E4A37"/>
    <w:rsid w:val="005F31A4"/>
    <w:rsid w:val="005F7F63"/>
    <w:rsid w:val="0060198C"/>
    <w:rsid w:val="00601B2F"/>
    <w:rsid w:val="00602C29"/>
    <w:rsid w:val="00604161"/>
    <w:rsid w:val="00605117"/>
    <w:rsid w:val="00605BC3"/>
    <w:rsid w:val="00610A5C"/>
    <w:rsid w:val="00614185"/>
    <w:rsid w:val="00620914"/>
    <w:rsid w:val="006272A1"/>
    <w:rsid w:val="0063094E"/>
    <w:rsid w:val="00632B59"/>
    <w:rsid w:val="0063425E"/>
    <w:rsid w:val="00635C6A"/>
    <w:rsid w:val="00635E82"/>
    <w:rsid w:val="00644278"/>
    <w:rsid w:val="006450D5"/>
    <w:rsid w:val="00650AC1"/>
    <w:rsid w:val="00652A34"/>
    <w:rsid w:val="0065320D"/>
    <w:rsid w:val="00653F4A"/>
    <w:rsid w:val="00654C58"/>
    <w:rsid w:val="00660270"/>
    <w:rsid w:val="006622EC"/>
    <w:rsid w:val="006674A9"/>
    <w:rsid w:val="006702AD"/>
    <w:rsid w:val="0067123B"/>
    <w:rsid w:val="006725BC"/>
    <w:rsid w:val="00673EB3"/>
    <w:rsid w:val="0067599C"/>
    <w:rsid w:val="00683430"/>
    <w:rsid w:val="00684876"/>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17A6"/>
    <w:rsid w:val="006E2F5F"/>
    <w:rsid w:val="006E4240"/>
    <w:rsid w:val="006E4A51"/>
    <w:rsid w:val="006E60D3"/>
    <w:rsid w:val="006F070F"/>
    <w:rsid w:val="006F200B"/>
    <w:rsid w:val="006F27C7"/>
    <w:rsid w:val="006F5608"/>
    <w:rsid w:val="0070004F"/>
    <w:rsid w:val="0070144B"/>
    <w:rsid w:val="0070490E"/>
    <w:rsid w:val="00704A1F"/>
    <w:rsid w:val="007131DA"/>
    <w:rsid w:val="007152FD"/>
    <w:rsid w:val="00720274"/>
    <w:rsid w:val="0072425F"/>
    <w:rsid w:val="00725BF5"/>
    <w:rsid w:val="00735CCF"/>
    <w:rsid w:val="007372FC"/>
    <w:rsid w:val="00743DA5"/>
    <w:rsid w:val="00745BCB"/>
    <w:rsid w:val="007473F4"/>
    <w:rsid w:val="0074777C"/>
    <w:rsid w:val="007519CF"/>
    <w:rsid w:val="00752B11"/>
    <w:rsid w:val="00753EA3"/>
    <w:rsid w:val="00756424"/>
    <w:rsid w:val="00760357"/>
    <w:rsid w:val="007737B6"/>
    <w:rsid w:val="007738B0"/>
    <w:rsid w:val="007743B3"/>
    <w:rsid w:val="00774BBD"/>
    <w:rsid w:val="00782771"/>
    <w:rsid w:val="007835F0"/>
    <w:rsid w:val="007841B0"/>
    <w:rsid w:val="007945AC"/>
    <w:rsid w:val="007A1F3A"/>
    <w:rsid w:val="007A241C"/>
    <w:rsid w:val="007A3452"/>
    <w:rsid w:val="007A711A"/>
    <w:rsid w:val="007B09FF"/>
    <w:rsid w:val="007B5B4B"/>
    <w:rsid w:val="007B7D24"/>
    <w:rsid w:val="007C11D0"/>
    <w:rsid w:val="007C1232"/>
    <w:rsid w:val="007C28C3"/>
    <w:rsid w:val="007C2D27"/>
    <w:rsid w:val="007C30E3"/>
    <w:rsid w:val="007C78E7"/>
    <w:rsid w:val="007D2A0A"/>
    <w:rsid w:val="007D43DB"/>
    <w:rsid w:val="007D5115"/>
    <w:rsid w:val="007D5A7C"/>
    <w:rsid w:val="007E0E4A"/>
    <w:rsid w:val="007E3833"/>
    <w:rsid w:val="007E63FE"/>
    <w:rsid w:val="007F120A"/>
    <w:rsid w:val="007F2E17"/>
    <w:rsid w:val="007F3634"/>
    <w:rsid w:val="007F5136"/>
    <w:rsid w:val="007F70A9"/>
    <w:rsid w:val="008009BE"/>
    <w:rsid w:val="0080166C"/>
    <w:rsid w:val="00801B46"/>
    <w:rsid w:val="008105B6"/>
    <w:rsid w:val="00813338"/>
    <w:rsid w:val="008173EF"/>
    <w:rsid w:val="00825916"/>
    <w:rsid w:val="00825A45"/>
    <w:rsid w:val="0083180B"/>
    <w:rsid w:val="008337CA"/>
    <w:rsid w:val="00835615"/>
    <w:rsid w:val="00837CF1"/>
    <w:rsid w:val="008464FC"/>
    <w:rsid w:val="008466C1"/>
    <w:rsid w:val="008503D3"/>
    <w:rsid w:val="008530EB"/>
    <w:rsid w:val="00856BF1"/>
    <w:rsid w:val="00857421"/>
    <w:rsid w:val="00860520"/>
    <w:rsid w:val="00863941"/>
    <w:rsid w:val="00864AAF"/>
    <w:rsid w:val="00871434"/>
    <w:rsid w:val="008757B7"/>
    <w:rsid w:val="00883EB8"/>
    <w:rsid w:val="008964C1"/>
    <w:rsid w:val="008A16C5"/>
    <w:rsid w:val="008B0DAC"/>
    <w:rsid w:val="008B5B66"/>
    <w:rsid w:val="008C0741"/>
    <w:rsid w:val="008C1D8F"/>
    <w:rsid w:val="008C39D0"/>
    <w:rsid w:val="008C53C3"/>
    <w:rsid w:val="008C6CA0"/>
    <w:rsid w:val="008D13E9"/>
    <w:rsid w:val="008D7453"/>
    <w:rsid w:val="008E051D"/>
    <w:rsid w:val="008E0A42"/>
    <w:rsid w:val="008E0ADF"/>
    <w:rsid w:val="008E12B8"/>
    <w:rsid w:val="008E157C"/>
    <w:rsid w:val="008E4BAD"/>
    <w:rsid w:val="008E4D0D"/>
    <w:rsid w:val="008F711D"/>
    <w:rsid w:val="008F7601"/>
    <w:rsid w:val="00901F5C"/>
    <w:rsid w:val="00904151"/>
    <w:rsid w:val="00911961"/>
    <w:rsid w:val="0091225E"/>
    <w:rsid w:val="00914C5E"/>
    <w:rsid w:val="00923BF4"/>
    <w:rsid w:val="00931C9A"/>
    <w:rsid w:val="00936A94"/>
    <w:rsid w:val="00937A64"/>
    <w:rsid w:val="00937B51"/>
    <w:rsid w:val="0094095E"/>
    <w:rsid w:val="00950FA5"/>
    <w:rsid w:val="00954932"/>
    <w:rsid w:val="00954D7C"/>
    <w:rsid w:val="00956EF8"/>
    <w:rsid w:val="00966FCF"/>
    <w:rsid w:val="0097154B"/>
    <w:rsid w:val="00981A13"/>
    <w:rsid w:val="00982DAB"/>
    <w:rsid w:val="00987776"/>
    <w:rsid w:val="0099130A"/>
    <w:rsid w:val="009936C6"/>
    <w:rsid w:val="0099390F"/>
    <w:rsid w:val="009939AA"/>
    <w:rsid w:val="00993C46"/>
    <w:rsid w:val="00995325"/>
    <w:rsid w:val="00995667"/>
    <w:rsid w:val="00995EE9"/>
    <w:rsid w:val="00996454"/>
    <w:rsid w:val="009A0358"/>
    <w:rsid w:val="009A0A25"/>
    <w:rsid w:val="009B510E"/>
    <w:rsid w:val="009B5AE2"/>
    <w:rsid w:val="009C471B"/>
    <w:rsid w:val="009C4D94"/>
    <w:rsid w:val="009C51AE"/>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234D7"/>
    <w:rsid w:val="00A23910"/>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5D38"/>
    <w:rsid w:val="00A77A37"/>
    <w:rsid w:val="00A808EA"/>
    <w:rsid w:val="00A809D2"/>
    <w:rsid w:val="00A81A53"/>
    <w:rsid w:val="00A838B1"/>
    <w:rsid w:val="00A94EDA"/>
    <w:rsid w:val="00A95294"/>
    <w:rsid w:val="00A96D36"/>
    <w:rsid w:val="00A9792C"/>
    <w:rsid w:val="00AA47EE"/>
    <w:rsid w:val="00AA6710"/>
    <w:rsid w:val="00AA720E"/>
    <w:rsid w:val="00AB25A0"/>
    <w:rsid w:val="00AB3CB3"/>
    <w:rsid w:val="00AB49BA"/>
    <w:rsid w:val="00AB5124"/>
    <w:rsid w:val="00AB5728"/>
    <w:rsid w:val="00AB605F"/>
    <w:rsid w:val="00AC45E9"/>
    <w:rsid w:val="00AC73E7"/>
    <w:rsid w:val="00AC79A3"/>
    <w:rsid w:val="00AC7C57"/>
    <w:rsid w:val="00AD095E"/>
    <w:rsid w:val="00AD14C1"/>
    <w:rsid w:val="00AD7FAF"/>
    <w:rsid w:val="00AE181A"/>
    <w:rsid w:val="00AE267E"/>
    <w:rsid w:val="00AE6B79"/>
    <w:rsid w:val="00AE7243"/>
    <w:rsid w:val="00AF09EB"/>
    <w:rsid w:val="00AF3BC4"/>
    <w:rsid w:val="00AF3C91"/>
    <w:rsid w:val="00AF5CFA"/>
    <w:rsid w:val="00B03FB3"/>
    <w:rsid w:val="00B078F0"/>
    <w:rsid w:val="00B07DFD"/>
    <w:rsid w:val="00B10A8F"/>
    <w:rsid w:val="00B10F07"/>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211A"/>
    <w:rsid w:val="00BA3AC5"/>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14CB2"/>
    <w:rsid w:val="00C20DFA"/>
    <w:rsid w:val="00C26594"/>
    <w:rsid w:val="00C27ECA"/>
    <w:rsid w:val="00C306D8"/>
    <w:rsid w:val="00C3106E"/>
    <w:rsid w:val="00C33476"/>
    <w:rsid w:val="00C412FF"/>
    <w:rsid w:val="00C432E5"/>
    <w:rsid w:val="00C459B3"/>
    <w:rsid w:val="00C546FB"/>
    <w:rsid w:val="00C56785"/>
    <w:rsid w:val="00C63552"/>
    <w:rsid w:val="00C67EC9"/>
    <w:rsid w:val="00C733C5"/>
    <w:rsid w:val="00C74326"/>
    <w:rsid w:val="00C80EF4"/>
    <w:rsid w:val="00C849BD"/>
    <w:rsid w:val="00C85E9C"/>
    <w:rsid w:val="00C86AFB"/>
    <w:rsid w:val="00C92B71"/>
    <w:rsid w:val="00C973F7"/>
    <w:rsid w:val="00C9775B"/>
    <w:rsid w:val="00CA0BC0"/>
    <w:rsid w:val="00CA2199"/>
    <w:rsid w:val="00CA2A33"/>
    <w:rsid w:val="00CA6065"/>
    <w:rsid w:val="00CB0DB8"/>
    <w:rsid w:val="00CB1244"/>
    <w:rsid w:val="00CB535D"/>
    <w:rsid w:val="00CC3655"/>
    <w:rsid w:val="00CC44D4"/>
    <w:rsid w:val="00CC701A"/>
    <w:rsid w:val="00CC7417"/>
    <w:rsid w:val="00CD2C18"/>
    <w:rsid w:val="00CE0CE2"/>
    <w:rsid w:val="00CE1CEF"/>
    <w:rsid w:val="00CE346C"/>
    <w:rsid w:val="00CE4F5A"/>
    <w:rsid w:val="00CF175C"/>
    <w:rsid w:val="00CF3FC4"/>
    <w:rsid w:val="00D02513"/>
    <w:rsid w:val="00D056C8"/>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643F9"/>
    <w:rsid w:val="00D70C69"/>
    <w:rsid w:val="00D71C75"/>
    <w:rsid w:val="00D745C6"/>
    <w:rsid w:val="00D7674A"/>
    <w:rsid w:val="00D871F0"/>
    <w:rsid w:val="00D92E7A"/>
    <w:rsid w:val="00D939B0"/>
    <w:rsid w:val="00D94A54"/>
    <w:rsid w:val="00D94BD6"/>
    <w:rsid w:val="00D96525"/>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64F"/>
    <w:rsid w:val="00E122B7"/>
    <w:rsid w:val="00E15C5D"/>
    <w:rsid w:val="00E24469"/>
    <w:rsid w:val="00E33AA4"/>
    <w:rsid w:val="00E3493D"/>
    <w:rsid w:val="00E4041E"/>
    <w:rsid w:val="00E43C5D"/>
    <w:rsid w:val="00E45402"/>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05D9"/>
    <w:rsid w:val="00EB1981"/>
    <w:rsid w:val="00EC447A"/>
    <w:rsid w:val="00EC784B"/>
    <w:rsid w:val="00EC7E91"/>
    <w:rsid w:val="00ED1000"/>
    <w:rsid w:val="00ED116B"/>
    <w:rsid w:val="00ED4B53"/>
    <w:rsid w:val="00EE0343"/>
    <w:rsid w:val="00EE121C"/>
    <w:rsid w:val="00EE4096"/>
    <w:rsid w:val="00EE78E4"/>
    <w:rsid w:val="00EF079D"/>
    <w:rsid w:val="00EF49BD"/>
    <w:rsid w:val="00F014F0"/>
    <w:rsid w:val="00F06C73"/>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3CB"/>
    <w:rsid w:val="00F63DF0"/>
    <w:rsid w:val="00F71FEB"/>
    <w:rsid w:val="00F80F86"/>
    <w:rsid w:val="00F8158B"/>
    <w:rsid w:val="00F81617"/>
    <w:rsid w:val="00F81C53"/>
    <w:rsid w:val="00F8314F"/>
    <w:rsid w:val="00F834CE"/>
    <w:rsid w:val="00F879FC"/>
    <w:rsid w:val="00F921D3"/>
    <w:rsid w:val="00F941B9"/>
    <w:rsid w:val="00FA1ABA"/>
    <w:rsid w:val="00FA219D"/>
    <w:rsid w:val="00FA5F7B"/>
    <w:rsid w:val="00FB138E"/>
    <w:rsid w:val="00FB3E73"/>
    <w:rsid w:val="00FB4822"/>
    <w:rsid w:val="00FB4938"/>
    <w:rsid w:val="00FB4AA5"/>
    <w:rsid w:val="00FB7549"/>
    <w:rsid w:val="00FC175B"/>
    <w:rsid w:val="00FC43DB"/>
    <w:rsid w:val="00FC7993"/>
    <w:rsid w:val="00FD0AFF"/>
    <w:rsid w:val="00FD1376"/>
    <w:rsid w:val="00FE338F"/>
    <w:rsid w:val="00FE4D3F"/>
    <w:rsid w:val="00FE6993"/>
    <w:rsid w:val="00FE69C8"/>
    <w:rsid w:val="00FE770B"/>
    <w:rsid w:val="00FF05C0"/>
    <w:rsid w:val="00FF1B4B"/>
    <w:rsid w:val="00FF1B56"/>
    <w:rsid w:val="00FF26E8"/>
    <w:rsid w:val="00FF3007"/>
    <w:rsid w:val="00FF3C0A"/>
    <w:rsid w:val="00FF5FCC"/>
    <w:rsid w:val="00FF65DE"/>
    <w:rsid w:val="00FF6E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 w:type="character" w:styleId="afd">
    <w:name w:val="annotation reference"/>
    <w:basedOn w:val="a3"/>
    <w:uiPriority w:val="99"/>
    <w:semiHidden/>
    <w:unhideWhenUsed/>
    <w:rsid w:val="001E16F8"/>
    <w:rPr>
      <w:sz w:val="16"/>
      <w:szCs w:val="16"/>
    </w:rPr>
  </w:style>
  <w:style w:type="paragraph" w:styleId="afe">
    <w:name w:val="annotation text"/>
    <w:basedOn w:val="a2"/>
    <w:link w:val="aff"/>
    <w:uiPriority w:val="99"/>
    <w:semiHidden/>
    <w:unhideWhenUsed/>
    <w:rsid w:val="001E16F8"/>
    <w:rPr>
      <w:sz w:val="20"/>
      <w:szCs w:val="20"/>
    </w:rPr>
  </w:style>
  <w:style w:type="character" w:customStyle="1" w:styleId="aff">
    <w:name w:val="טקסט הערה תו"/>
    <w:basedOn w:val="a3"/>
    <w:link w:val="afe"/>
    <w:uiPriority w:val="99"/>
    <w:semiHidden/>
    <w:rsid w:val="001E16F8"/>
    <w:rPr>
      <w:rFonts w:cs="FrankRuehl"/>
      <w:lang w:eastAsia="he-IL"/>
    </w:rPr>
  </w:style>
  <w:style w:type="paragraph" w:styleId="aff0">
    <w:name w:val="annotation subject"/>
    <w:basedOn w:val="afe"/>
    <w:next w:val="afe"/>
    <w:link w:val="aff1"/>
    <w:uiPriority w:val="99"/>
    <w:semiHidden/>
    <w:unhideWhenUsed/>
    <w:rsid w:val="001E16F8"/>
    <w:rPr>
      <w:b/>
      <w:bCs/>
    </w:rPr>
  </w:style>
  <w:style w:type="character" w:customStyle="1" w:styleId="aff1">
    <w:name w:val="נושא הערה תו"/>
    <w:basedOn w:val="aff"/>
    <w:link w:val="aff0"/>
    <w:uiPriority w:val="99"/>
    <w:semiHidden/>
    <w:rsid w:val="001E16F8"/>
    <w:rPr>
      <w:rFonts w:cs="FrankRuehl"/>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7C1232"/>
    <w:pPr>
      <w:ind w:left="720"/>
      <w:contextualSpacing/>
    </w:pPr>
  </w:style>
  <w:style w:type="character" w:styleId="afd">
    <w:name w:val="annotation reference"/>
    <w:basedOn w:val="a3"/>
    <w:uiPriority w:val="99"/>
    <w:semiHidden/>
    <w:unhideWhenUsed/>
    <w:rsid w:val="001E16F8"/>
    <w:rPr>
      <w:sz w:val="16"/>
      <w:szCs w:val="16"/>
    </w:rPr>
  </w:style>
  <w:style w:type="paragraph" w:styleId="afe">
    <w:name w:val="annotation text"/>
    <w:basedOn w:val="a2"/>
    <w:link w:val="aff"/>
    <w:uiPriority w:val="99"/>
    <w:semiHidden/>
    <w:unhideWhenUsed/>
    <w:rsid w:val="001E16F8"/>
    <w:rPr>
      <w:sz w:val="20"/>
      <w:szCs w:val="20"/>
    </w:rPr>
  </w:style>
  <w:style w:type="character" w:customStyle="1" w:styleId="aff">
    <w:name w:val="טקסט הערה תו"/>
    <w:basedOn w:val="a3"/>
    <w:link w:val="afe"/>
    <w:uiPriority w:val="99"/>
    <w:semiHidden/>
    <w:rsid w:val="001E16F8"/>
    <w:rPr>
      <w:rFonts w:cs="FrankRuehl"/>
      <w:lang w:eastAsia="he-IL"/>
    </w:rPr>
  </w:style>
  <w:style w:type="paragraph" w:styleId="aff0">
    <w:name w:val="annotation subject"/>
    <w:basedOn w:val="afe"/>
    <w:next w:val="afe"/>
    <w:link w:val="aff1"/>
    <w:uiPriority w:val="99"/>
    <w:semiHidden/>
    <w:unhideWhenUsed/>
    <w:rsid w:val="001E16F8"/>
    <w:rPr>
      <w:b/>
      <w:bCs/>
    </w:rPr>
  </w:style>
  <w:style w:type="character" w:customStyle="1" w:styleId="aff1">
    <w:name w:val="נושא הערה תו"/>
    <w:basedOn w:val="aff"/>
    <w:link w:val="aff0"/>
    <w:uiPriority w:val="99"/>
    <w:semiHidden/>
    <w:rsid w:val="001E16F8"/>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431924">
      <w:bodyDiv w:val="1"/>
      <w:marLeft w:val="0"/>
      <w:marRight w:val="0"/>
      <w:marTop w:val="0"/>
      <w:marBottom w:val="0"/>
      <w:divBdr>
        <w:top w:val="none" w:sz="0" w:space="0" w:color="auto"/>
        <w:left w:val="none" w:sz="0" w:space="0" w:color="auto"/>
        <w:bottom w:val="none" w:sz="0" w:space="0" w:color="auto"/>
        <w:right w:val="none" w:sz="0" w:space="0" w:color="auto"/>
      </w:divBdr>
    </w:div>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29035463">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316491199">
      <w:bodyDiv w:val="1"/>
      <w:marLeft w:val="0"/>
      <w:marRight w:val="0"/>
      <w:marTop w:val="0"/>
      <w:marBottom w:val="0"/>
      <w:divBdr>
        <w:top w:val="none" w:sz="0" w:space="0" w:color="auto"/>
        <w:left w:val="none" w:sz="0" w:space="0" w:color="auto"/>
        <w:bottom w:val="none" w:sz="0" w:space="0" w:color="auto"/>
        <w:right w:val="none" w:sz="0" w:space="0" w:color="auto"/>
      </w:divBdr>
    </w:div>
    <w:div w:id="1340236538">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1880361690">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379</Words>
  <Characters>1950</Characters>
  <Application>Microsoft Office Word</Application>
  <DocSecurity>4</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סיגל משווי</cp:lastModifiedBy>
  <cp:revision>2</cp:revision>
  <cp:lastPrinted>2015-11-05T07:32:00Z</cp:lastPrinted>
  <dcterms:created xsi:type="dcterms:W3CDTF">2016-07-10T09:36:00Z</dcterms:created>
  <dcterms:modified xsi:type="dcterms:W3CDTF">2016-07-10T09:36:00Z</dcterms:modified>
</cp:coreProperties>
</file>